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358C8" w14:textId="7E926EBB" w:rsidR="00FC7648" w:rsidRPr="00FC7648" w:rsidRDefault="00FC7648" w:rsidP="00FC7648">
      <w:pPr>
        <w:rPr>
          <w:b/>
          <w:bCs/>
          <w:sz w:val="32"/>
          <w:szCs w:val="32"/>
          <w:lang w:val="ru-KZ"/>
        </w:rPr>
      </w:pPr>
      <w:r w:rsidRPr="00FC7648">
        <w:rPr>
          <w:b/>
          <w:bCs/>
          <w:sz w:val="32"/>
          <w:szCs w:val="32"/>
          <w:lang w:val="ru-KZ"/>
        </w:rPr>
        <w:t>Формы управления в команде</w:t>
      </w:r>
    </w:p>
    <w:p w14:paraId="038AB221" w14:textId="652EF03E" w:rsidR="00FC7648" w:rsidRPr="00FC7648" w:rsidRDefault="00FC7648" w:rsidP="00FC7648">
      <w:pPr>
        <w:rPr>
          <w:lang w:val="ru-KZ"/>
        </w:rPr>
      </w:pPr>
      <w:r w:rsidRPr="00FC7648">
        <w:rPr>
          <w:lang w:val="ru-KZ"/>
        </w:rPr>
        <w:t>Форма управления — одно из важнейших условий эффективности команды. Принимаемая командой форма управления определяет основу высокого уровня исполнительской дисциплины в работе команды.</w:t>
      </w:r>
    </w:p>
    <w:p w14:paraId="7AE03C0E" w14:textId="77777777" w:rsidR="00FC7648" w:rsidRPr="00FC7648" w:rsidRDefault="00FC7648" w:rsidP="00FC7648">
      <w:pPr>
        <w:rPr>
          <w:lang w:val="ru-KZ"/>
        </w:rPr>
      </w:pPr>
      <w:r w:rsidRPr="00FC7648">
        <w:rPr>
          <w:lang w:val="ru-KZ"/>
        </w:rPr>
        <w:t>Формы управления в команде достаточно многообразны. Они зависят от того, насколько сбалансированы следующие показатели:</w:t>
      </w:r>
    </w:p>
    <w:p w14:paraId="076CDB67" w14:textId="77777777" w:rsidR="00FC7648" w:rsidRPr="00FC7648" w:rsidRDefault="00FC7648" w:rsidP="00FC7648">
      <w:pPr>
        <w:numPr>
          <w:ilvl w:val="0"/>
          <w:numId w:val="1"/>
        </w:numPr>
        <w:rPr>
          <w:lang w:val="ru-KZ"/>
        </w:rPr>
      </w:pPr>
      <w:r w:rsidRPr="00FC7648">
        <w:rPr>
          <w:lang w:val="ru-KZ"/>
        </w:rPr>
        <w:t>специфика сферы деятельности команды;</w:t>
      </w:r>
    </w:p>
    <w:p w14:paraId="7629AAB3" w14:textId="77777777" w:rsidR="00FC7648" w:rsidRPr="00FC7648" w:rsidRDefault="00FC7648" w:rsidP="00FC7648">
      <w:pPr>
        <w:numPr>
          <w:ilvl w:val="0"/>
          <w:numId w:val="1"/>
        </w:numPr>
        <w:rPr>
          <w:lang w:val="ru-KZ"/>
        </w:rPr>
      </w:pPr>
      <w:r w:rsidRPr="00FC7648">
        <w:rPr>
          <w:lang w:val="ru-KZ"/>
        </w:rPr>
        <w:t>условия поставленной перед командой задачи;</w:t>
      </w:r>
    </w:p>
    <w:p w14:paraId="37867C48" w14:textId="77777777" w:rsidR="00FC7648" w:rsidRPr="00FC7648" w:rsidRDefault="00FC7648" w:rsidP="00FC7648">
      <w:pPr>
        <w:numPr>
          <w:ilvl w:val="0"/>
          <w:numId w:val="1"/>
        </w:numPr>
        <w:rPr>
          <w:lang w:val="ru-KZ"/>
        </w:rPr>
      </w:pPr>
      <w:r w:rsidRPr="00FC7648">
        <w:rPr>
          <w:lang w:val="ru-KZ"/>
        </w:rPr>
        <w:t>уровень сработанности команды;</w:t>
      </w:r>
    </w:p>
    <w:p w14:paraId="3D5A9552" w14:textId="77777777" w:rsidR="00FC7648" w:rsidRPr="00FC7648" w:rsidRDefault="00FC7648" w:rsidP="00FC7648">
      <w:pPr>
        <w:numPr>
          <w:ilvl w:val="0"/>
          <w:numId w:val="1"/>
        </w:numPr>
        <w:rPr>
          <w:lang w:val="ru-KZ"/>
        </w:rPr>
      </w:pPr>
      <w:r w:rsidRPr="00FC7648">
        <w:rPr>
          <w:lang w:val="ru-KZ"/>
        </w:rPr>
        <w:t>уровень индивидуального профессионализма членов команды;</w:t>
      </w:r>
    </w:p>
    <w:p w14:paraId="571F4959" w14:textId="77777777" w:rsidR="00FC7648" w:rsidRPr="00FC7648" w:rsidRDefault="00FC7648" w:rsidP="00FC7648">
      <w:pPr>
        <w:numPr>
          <w:ilvl w:val="0"/>
          <w:numId w:val="1"/>
        </w:numPr>
        <w:rPr>
          <w:lang w:val="ru-KZ"/>
        </w:rPr>
      </w:pPr>
      <w:r w:rsidRPr="00FC7648">
        <w:rPr>
          <w:lang w:val="ru-KZ"/>
        </w:rPr>
        <w:t>наличие конструктивных лидерских качеств у руководителя команды; </w:t>
      </w:r>
    </w:p>
    <w:p w14:paraId="664DBE03" w14:textId="77777777" w:rsidR="00FC7648" w:rsidRPr="00FC7648" w:rsidRDefault="00FC7648" w:rsidP="00FC7648">
      <w:pPr>
        <w:numPr>
          <w:ilvl w:val="0"/>
          <w:numId w:val="1"/>
        </w:numPr>
        <w:rPr>
          <w:lang w:val="ru-KZ"/>
        </w:rPr>
      </w:pPr>
      <w:r w:rsidRPr="00FC7648">
        <w:rPr>
          <w:lang w:val="ru-KZ"/>
        </w:rPr>
        <w:t>характер межличностных отношений в команде;</w:t>
      </w:r>
    </w:p>
    <w:p w14:paraId="4F7F5B65" w14:textId="77777777" w:rsidR="00FC7648" w:rsidRPr="00FC7648" w:rsidRDefault="00FC7648" w:rsidP="00FC7648">
      <w:pPr>
        <w:numPr>
          <w:ilvl w:val="0"/>
          <w:numId w:val="1"/>
        </w:numPr>
        <w:rPr>
          <w:lang w:val="ru-KZ"/>
        </w:rPr>
      </w:pPr>
      <w:r w:rsidRPr="00FC7648">
        <w:rPr>
          <w:lang w:val="ru-KZ"/>
        </w:rPr>
        <w:t>равнозначность мотивации всех членов команды; </w:t>
      </w:r>
    </w:p>
    <w:p w14:paraId="63E21784" w14:textId="77777777" w:rsidR="00FC7648" w:rsidRPr="00FC7648" w:rsidRDefault="00FC7648" w:rsidP="00FC7648">
      <w:pPr>
        <w:numPr>
          <w:ilvl w:val="0"/>
          <w:numId w:val="1"/>
        </w:numPr>
        <w:rPr>
          <w:lang w:val="ru-KZ"/>
        </w:rPr>
      </w:pPr>
      <w:r w:rsidRPr="00FC7648">
        <w:rPr>
          <w:lang w:val="ru-KZ"/>
        </w:rPr>
        <w:t>численность команды;</w:t>
      </w:r>
    </w:p>
    <w:p w14:paraId="73AD1D62" w14:textId="77777777" w:rsidR="00FC7648" w:rsidRPr="00FC7648" w:rsidRDefault="00FC7648" w:rsidP="00FC7648">
      <w:pPr>
        <w:numPr>
          <w:ilvl w:val="0"/>
          <w:numId w:val="1"/>
        </w:numPr>
        <w:rPr>
          <w:lang w:val="ru-KZ"/>
        </w:rPr>
      </w:pPr>
      <w:r w:rsidRPr="00FC7648">
        <w:rPr>
          <w:lang w:val="ru-KZ"/>
        </w:rPr>
        <w:t>ориентированность основного объема работ на членов команды, имеющих определенную узкую специализацию.</w:t>
      </w:r>
    </w:p>
    <w:p w14:paraId="534D3129" w14:textId="77777777" w:rsidR="00FC7648" w:rsidRPr="00FC7648" w:rsidRDefault="00FC7648" w:rsidP="00FC7648">
      <w:pPr>
        <w:rPr>
          <w:lang w:val="ru-KZ"/>
        </w:rPr>
      </w:pPr>
      <w:r w:rsidRPr="00FC7648">
        <w:rPr>
          <w:lang w:val="ru-KZ"/>
        </w:rPr>
        <w:t xml:space="preserve">Из всех вариантов управления можно выделить </w:t>
      </w:r>
      <w:r w:rsidRPr="00FC7648">
        <w:rPr>
          <w:b/>
          <w:bCs/>
          <w:lang w:val="ru-KZ"/>
        </w:rPr>
        <w:t>три основные формы управления в команде</w:t>
      </w:r>
      <w:r w:rsidRPr="00FC7648">
        <w:rPr>
          <w:lang w:val="ru-KZ"/>
        </w:rPr>
        <w:t>:</w:t>
      </w:r>
    </w:p>
    <w:p w14:paraId="5363D5C6" w14:textId="77777777" w:rsidR="00FC7648" w:rsidRPr="00FC7648" w:rsidRDefault="00FC7648" w:rsidP="00FC7648">
      <w:pPr>
        <w:pStyle w:val="a7"/>
        <w:numPr>
          <w:ilvl w:val="0"/>
          <w:numId w:val="2"/>
        </w:numPr>
        <w:rPr>
          <w:lang w:val="ru-KZ"/>
        </w:rPr>
      </w:pPr>
      <w:r w:rsidRPr="00FC7648">
        <w:rPr>
          <w:b/>
          <w:bCs/>
          <w:lang w:val="ru-KZ"/>
        </w:rPr>
        <w:t>«Театр одного актера»</w:t>
      </w:r>
    </w:p>
    <w:p w14:paraId="380CEBA4" w14:textId="77777777" w:rsidR="00FC7648" w:rsidRPr="00FC7648" w:rsidRDefault="00FC7648" w:rsidP="00FC7648">
      <w:pPr>
        <w:pStyle w:val="a7"/>
        <w:numPr>
          <w:ilvl w:val="0"/>
          <w:numId w:val="2"/>
        </w:numPr>
        <w:rPr>
          <w:lang w:val="ru-KZ"/>
        </w:rPr>
      </w:pPr>
      <w:r w:rsidRPr="00FC7648">
        <w:rPr>
          <w:b/>
          <w:bCs/>
          <w:lang w:val="ru-KZ"/>
        </w:rPr>
        <w:t>«Команда согласия»</w:t>
      </w:r>
    </w:p>
    <w:p w14:paraId="62B8BCD5" w14:textId="77777777" w:rsidR="00FC7648" w:rsidRPr="00FC7648" w:rsidRDefault="00FC7648" w:rsidP="00FC7648">
      <w:pPr>
        <w:pStyle w:val="a7"/>
        <w:numPr>
          <w:ilvl w:val="0"/>
          <w:numId w:val="2"/>
        </w:numPr>
        <w:rPr>
          <w:lang w:val="ru-KZ"/>
        </w:rPr>
      </w:pPr>
      <w:r w:rsidRPr="00FC7648">
        <w:rPr>
          <w:b/>
          <w:bCs/>
          <w:lang w:val="ru-KZ"/>
        </w:rPr>
        <w:t>«Совет»</w:t>
      </w:r>
    </w:p>
    <w:tbl>
      <w:tblPr>
        <w:tblW w:w="0" w:type="auto"/>
        <w:tblCellSpacing w:w="15" w:type="dxa"/>
        <w:shd w:val="clear" w:color="auto" w:fill="F5F7F9"/>
        <w:tblCellMar>
          <w:top w:w="225" w:type="dxa"/>
          <w:left w:w="375" w:type="dxa"/>
          <w:bottom w:w="225" w:type="dxa"/>
          <w:right w:w="375" w:type="dxa"/>
        </w:tblCellMar>
        <w:tblLook w:val="04A0" w:firstRow="1" w:lastRow="0" w:firstColumn="1" w:lastColumn="0" w:noHBand="0" w:noVBand="1"/>
      </w:tblPr>
      <w:tblGrid>
        <w:gridCol w:w="1898"/>
        <w:gridCol w:w="7457"/>
      </w:tblGrid>
      <w:tr w:rsidR="00FC7648" w:rsidRPr="00FC7648" w14:paraId="75ACA783" w14:textId="77777777">
        <w:trPr>
          <w:tblCellSpacing w:w="15" w:type="dxa"/>
        </w:trPr>
        <w:tc>
          <w:tcPr>
            <w:tcW w:w="1000" w:type="pct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64311171" w14:textId="77777777" w:rsidR="00FC7648" w:rsidRPr="00FC7648" w:rsidRDefault="00FC7648" w:rsidP="00FC7648">
            <w:pPr>
              <w:rPr>
                <w:sz w:val="20"/>
                <w:szCs w:val="20"/>
                <w:lang w:val="ru-KZ"/>
              </w:rPr>
            </w:pPr>
            <w:r w:rsidRPr="00FC7648">
              <w:rPr>
                <w:b/>
                <w:bCs/>
                <w:sz w:val="20"/>
                <w:szCs w:val="20"/>
                <w:lang w:val="ru-KZ"/>
              </w:rPr>
              <w:t>Форма управления</w:t>
            </w:r>
          </w:p>
        </w:tc>
        <w:tc>
          <w:tcPr>
            <w:tcW w:w="8500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97702A1" w14:textId="77777777" w:rsidR="00FC7648" w:rsidRPr="00FC7648" w:rsidRDefault="00FC7648" w:rsidP="00FC7648">
            <w:pPr>
              <w:rPr>
                <w:sz w:val="20"/>
                <w:szCs w:val="20"/>
                <w:lang w:val="ru-KZ"/>
              </w:rPr>
            </w:pPr>
            <w:r w:rsidRPr="00FC7648">
              <w:rPr>
                <w:b/>
                <w:bCs/>
                <w:sz w:val="20"/>
                <w:szCs w:val="20"/>
                <w:lang w:val="ru-KZ"/>
              </w:rPr>
              <w:t>Описание</w:t>
            </w:r>
          </w:p>
        </w:tc>
      </w:tr>
      <w:tr w:rsidR="00FC7648" w:rsidRPr="00FC7648" w14:paraId="6CB3AE83" w14:textId="77777777">
        <w:trPr>
          <w:tblCellSpacing w:w="15" w:type="dxa"/>
        </w:trPr>
        <w:tc>
          <w:tcPr>
            <w:tcW w:w="6590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7BA3424D" w14:textId="77777777" w:rsidR="00FC7648" w:rsidRPr="00FC7648" w:rsidRDefault="00FC7648" w:rsidP="00FC7648">
            <w:pPr>
              <w:rPr>
                <w:sz w:val="20"/>
                <w:szCs w:val="20"/>
                <w:lang w:val="ru-KZ"/>
              </w:rPr>
            </w:pPr>
            <w:r w:rsidRPr="00FC7648">
              <w:rPr>
                <w:b/>
                <w:bCs/>
                <w:sz w:val="20"/>
                <w:szCs w:val="20"/>
                <w:lang w:val="ru-KZ"/>
              </w:rPr>
              <w:t>1. Театр одного актера</w:t>
            </w:r>
          </w:p>
        </w:tc>
        <w:tc>
          <w:tcPr>
            <w:tcW w:w="8500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1336B99" w14:textId="77777777" w:rsidR="00FC7648" w:rsidRPr="00FC7648" w:rsidRDefault="00FC7648" w:rsidP="00FC7648">
            <w:pPr>
              <w:rPr>
                <w:sz w:val="20"/>
                <w:szCs w:val="20"/>
                <w:lang w:val="ru-KZ"/>
              </w:rPr>
            </w:pPr>
            <w:r w:rsidRPr="00FC7648">
              <w:rPr>
                <w:sz w:val="20"/>
                <w:szCs w:val="20"/>
                <w:lang w:val="ru-KZ"/>
              </w:rPr>
              <w:t>Используется в командах, имеющих общепризнанного талантливого лидера-профессионала. Команда полностью доверяет лидеру, полагая, что никто, кроме него, не предложит более рациональных и продуманных решений. Его распоряжения воспринимаются как аксиомы. Руководитель-лидер осуществляет единоличное управление деятельностью команды, периодически советуясь с членами команды по своему усмотрению.</w:t>
            </w:r>
            <w:r w:rsidRPr="00FC7648">
              <w:rPr>
                <w:sz w:val="20"/>
                <w:szCs w:val="20"/>
                <w:lang w:val="ru-KZ"/>
              </w:rPr>
              <w:br/>
              <w:t>Такая команда исключительно эффективна в своей деятельности до тех пор, пока авторитет руководителя-лидера принимается всеми членами команды.</w:t>
            </w:r>
          </w:p>
        </w:tc>
      </w:tr>
      <w:tr w:rsidR="00FC7648" w:rsidRPr="00FC7648" w14:paraId="6EEF7159" w14:textId="77777777">
        <w:trPr>
          <w:tblCellSpacing w:w="15" w:type="dxa"/>
        </w:trPr>
        <w:tc>
          <w:tcPr>
            <w:tcW w:w="6590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443AC0F0" w14:textId="77777777" w:rsidR="00FC7648" w:rsidRPr="00FC7648" w:rsidRDefault="00FC7648" w:rsidP="00FC7648">
            <w:pPr>
              <w:rPr>
                <w:sz w:val="20"/>
                <w:szCs w:val="20"/>
                <w:lang w:val="ru-KZ"/>
              </w:rPr>
            </w:pPr>
            <w:r w:rsidRPr="00FC7648">
              <w:rPr>
                <w:b/>
                <w:bCs/>
                <w:sz w:val="20"/>
                <w:szCs w:val="20"/>
                <w:lang w:val="ru-KZ"/>
              </w:rPr>
              <w:t>2. Команда согласия</w:t>
            </w:r>
          </w:p>
        </w:tc>
        <w:tc>
          <w:tcPr>
            <w:tcW w:w="8500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D08A004" w14:textId="77777777" w:rsidR="00FC7648" w:rsidRPr="00FC7648" w:rsidRDefault="00FC7648" w:rsidP="00FC7648">
            <w:pPr>
              <w:rPr>
                <w:sz w:val="20"/>
                <w:szCs w:val="20"/>
                <w:lang w:val="ru-KZ"/>
              </w:rPr>
            </w:pPr>
            <w:r w:rsidRPr="00FC7648">
              <w:rPr>
                <w:sz w:val="20"/>
                <w:szCs w:val="20"/>
                <w:lang w:val="ru-KZ"/>
              </w:rPr>
              <w:t xml:space="preserve">Наиболее приемлема для малочисленных команд настоящих профессионалов. Каждый член команды «закрывает» автономный участок работ, и его мнение </w:t>
            </w:r>
            <w:r w:rsidRPr="00FC7648">
              <w:rPr>
                <w:sz w:val="20"/>
                <w:szCs w:val="20"/>
                <w:lang w:val="ru-KZ"/>
              </w:rPr>
              <w:lastRenderedPageBreak/>
              <w:t>является чрезвычайно важным для команды в целом.</w:t>
            </w:r>
            <w:r w:rsidRPr="00FC7648">
              <w:rPr>
                <w:sz w:val="20"/>
                <w:szCs w:val="20"/>
                <w:lang w:val="ru-KZ"/>
              </w:rPr>
              <w:br/>
              <w:t>Все ответственные решения принимаются коллегиально, реализует их один из ключевых специалистов команды.</w:t>
            </w:r>
            <w:r w:rsidRPr="00FC7648">
              <w:rPr>
                <w:sz w:val="20"/>
                <w:szCs w:val="20"/>
                <w:lang w:val="ru-KZ"/>
              </w:rPr>
              <w:br/>
              <w:t>Такая форма организации предпочтительна для управленческих команд, узкоспециализированных производственных команд, аварийных команд, команд специалистов по рекламе.</w:t>
            </w:r>
          </w:p>
        </w:tc>
      </w:tr>
      <w:tr w:rsidR="00FC7648" w:rsidRPr="00FC7648" w14:paraId="40B7A828" w14:textId="77777777">
        <w:trPr>
          <w:tblCellSpacing w:w="15" w:type="dxa"/>
        </w:trPr>
        <w:tc>
          <w:tcPr>
            <w:tcW w:w="6590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72DC5080" w14:textId="77777777" w:rsidR="00FC7648" w:rsidRPr="00FC7648" w:rsidRDefault="00FC7648" w:rsidP="00FC7648">
            <w:pPr>
              <w:rPr>
                <w:sz w:val="20"/>
                <w:szCs w:val="20"/>
                <w:lang w:val="ru-KZ"/>
              </w:rPr>
            </w:pPr>
            <w:r w:rsidRPr="00FC7648">
              <w:rPr>
                <w:b/>
                <w:bCs/>
                <w:sz w:val="20"/>
                <w:szCs w:val="20"/>
                <w:lang w:val="ru-KZ"/>
              </w:rPr>
              <w:lastRenderedPageBreak/>
              <w:t>3. Совет</w:t>
            </w:r>
          </w:p>
        </w:tc>
        <w:tc>
          <w:tcPr>
            <w:tcW w:w="8500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909315E" w14:textId="77777777" w:rsidR="00FC7648" w:rsidRPr="00FC7648" w:rsidRDefault="00FC7648" w:rsidP="00FC7648">
            <w:pPr>
              <w:rPr>
                <w:sz w:val="20"/>
                <w:szCs w:val="20"/>
                <w:lang w:val="ru-KZ"/>
              </w:rPr>
            </w:pPr>
            <w:r w:rsidRPr="00FC7648">
              <w:rPr>
                <w:sz w:val="20"/>
                <w:szCs w:val="20"/>
                <w:lang w:val="ru-KZ"/>
              </w:rPr>
              <w:t>Подобная форма уместна для команд большой численности. Ядро составляет группа наиболее квалифицированных, опытных и авторитетных специалистов, чье мнение является определяющим для остальных членов команды.</w:t>
            </w:r>
            <w:r w:rsidRPr="00FC7648">
              <w:rPr>
                <w:sz w:val="20"/>
                <w:szCs w:val="20"/>
                <w:lang w:val="ru-KZ"/>
              </w:rPr>
              <w:br/>
              <w:t>Ответственные решения принимаются после обсуждения с ведущими специалистами команды на совете (планерке) команды.</w:t>
            </w:r>
            <w:r w:rsidRPr="00FC7648">
              <w:rPr>
                <w:sz w:val="20"/>
                <w:szCs w:val="20"/>
                <w:lang w:val="ru-KZ"/>
              </w:rPr>
              <w:br/>
              <w:t>Эта форма управления наиболее приемлема для крупных производственных бригад, научно-исследовательских коллективов.</w:t>
            </w:r>
          </w:p>
        </w:tc>
      </w:tr>
    </w:tbl>
    <w:p w14:paraId="10C041E8" w14:textId="77777777" w:rsidR="004C2EDD" w:rsidRPr="00FC7648" w:rsidRDefault="004C2EDD">
      <w:pPr>
        <w:rPr>
          <w:lang w:val="ru-KZ"/>
        </w:rPr>
      </w:pPr>
    </w:p>
    <w:sectPr w:rsidR="004C2EDD" w:rsidRPr="00FC7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D12F8"/>
    <w:multiLevelType w:val="multilevel"/>
    <w:tmpl w:val="CAE2C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2F02AA"/>
    <w:multiLevelType w:val="hybridMultilevel"/>
    <w:tmpl w:val="A362501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945679">
    <w:abstractNumId w:val="0"/>
  </w:num>
  <w:num w:numId="2" w16cid:durableId="495610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BBF"/>
    <w:rsid w:val="00056DD1"/>
    <w:rsid w:val="004C2EDD"/>
    <w:rsid w:val="006B74D8"/>
    <w:rsid w:val="009B479D"/>
    <w:rsid w:val="00AC1BBF"/>
    <w:rsid w:val="00CF3C59"/>
    <w:rsid w:val="00FC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37868"/>
  <w15:chartTrackingRefBased/>
  <w15:docId w15:val="{74D7D8DB-3FEE-4150-967A-AC8CB74DA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B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1B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1B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1B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1B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1B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1B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1B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1B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B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1B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1B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1B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1B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1B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1B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1B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1B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1B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C1B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1B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C1B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1B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C1B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1B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C1B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1B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C1BB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C1B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Sizov</dc:creator>
  <cp:keywords/>
  <dc:description/>
  <cp:lastModifiedBy>Mikhail Sizov</cp:lastModifiedBy>
  <cp:revision>3</cp:revision>
  <dcterms:created xsi:type="dcterms:W3CDTF">2026-10-07T09:44:00Z</dcterms:created>
  <dcterms:modified xsi:type="dcterms:W3CDTF">2026-10-07T09:45:00Z</dcterms:modified>
</cp:coreProperties>
</file>